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FD" w:rsidRDefault="006A0BFD" w:rsidP="006A0BFD">
      <w:pPr>
        <w:pStyle w:val="Default"/>
        <w:jc w:val="center"/>
        <w:rPr>
          <w:rFonts w:hint="eastAsia"/>
          <w:b/>
          <w:sz w:val="36"/>
          <w:szCs w:val="36"/>
        </w:rPr>
      </w:pPr>
      <w:r w:rsidRPr="006A0BFD">
        <w:rPr>
          <w:rFonts w:hint="eastAsia"/>
          <w:b/>
          <w:sz w:val="36"/>
          <w:szCs w:val="36"/>
        </w:rPr>
        <w:t>『南山科學小博士』招生簡章</w:t>
      </w:r>
    </w:p>
    <w:p w:rsidR="00491BDE" w:rsidRDefault="006A0BFD" w:rsidP="006A0BFD">
      <w:pPr>
        <w:pStyle w:val="Default"/>
        <w:ind w:firstLine="480"/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為推廣科學教育並增進國小學生研習科學的興趣，培養觀察研究與綜合分析的能力，</w:t>
      </w:r>
      <w:proofErr w:type="gramStart"/>
      <w:r>
        <w:rPr>
          <w:rFonts w:hint="eastAsia"/>
          <w:sz w:val="23"/>
          <w:szCs w:val="23"/>
        </w:rPr>
        <w:t>特</w:t>
      </w:r>
      <w:proofErr w:type="gramEnd"/>
      <w:r>
        <w:rPr>
          <w:rFonts w:hint="eastAsia"/>
          <w:sz w:val="23"/>
          <w:szCs w:val="23"/>
        </w:rPr>
        <w:t>由南山中學自然科學專業團隊辦理科學小博士活動，藉由動手操作與透過活潑生動的</w:t>
      </w:r>
    </w:p>
    <w:p w:rsidR="006A0BFD" w:rsidRPr="006A0BFD" w:rsidRDefault="006A0BFD" w:rsidP="00491BDE">
      <w:pPr>
        <w:pStyle w:val="Default"/>
        <w:rPr>
          <w:b/>
          <w:sz w:val="36"/>
          <w:szCs w:val="36"/>
        </w:rPr>
      </w:pPr>
      <w:r>
        <w:rPr>
          <w:rFonts w:hint="eastAsia"/>
          <w:sz w:val="23"/>
          <w:szCs w:val="23"/>
        </w:rPr>
        <w:t>授課方式，使能充分了解自然科學的奧秘，並提供</w:t>
      </w:r>
      <w:r w:rsidR="00491BDE">
        <w:rPr>
          <w:rFonts w:hint="eastAsia"/>
          <w:sz w:val="23"/>
          <w:szCs w:val="23"/>
        </w:rPr>
        <w:t>小朋友們</w:t>
      </w:r>
      <w:r>
        <w:rPr>
          <w:rFonts w:hint="eastAsia"/>
          <w:sz w:val="23"/>
          <w:szCs w:val="23"/>
        </w:rPr>
        <w:t>豐富的學習資源。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一、課程簡介：</w:t>
      </w:r>
    </w:p>
    <w:p w:rsidR="006A0BFD" w:rsidRDefault="006A0BFD" w:rsidP="006A0BFD">
      <w:pPr>
        <w:pStyle w:val="Default"/>
        <w:ind w:left="480"/>
        <w:rPr>
          <w:sz w:val="23"/>
          <w:szCs w:val="23"/>
        </w:rPr>
      </w:pPr>
      <w:r>
        <w:rPr>
          <w:rFonts w:hint="eastAsia"/>
          <w:sz w:val="23"/>
          <w:szCs w:val="23"/>
        </w:rPr>
        <w:t>課程多元化，內容涵蓋地球科學、生物、化學、物理等，課程取材生活化，培養孩子愛好科學的興趣，在專業老師帶領，從教具、實驗、遊戲、操作中學習，玩中學、做中學，學得輕鬆又有趣，「南山科學小博士課程」，等著孩子親自體驗。不用自行準備器材，無回家作業，快樂學習無壓力。</w:t>
      </w:r>
    </w:p>
    <w:p w:rsidR="006A0BFD" w:rsidRDefault="00934978" w:rsidP="006A0BF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B2AB9BE" wp14:editId="712470DB">
            <wp:simplePos x="0" y="0"/>
            <wp:positionH relativeFrom="column">
              <wp:posOffset>2439035</wp:posOffset>
            </wp:positionH>
            <wp:positionV relativeFrom="paragraph">
              <wp:posOffset>95250</wp:posOffset>
            </wp:positionV>
            <wp:extent cx="1952625" cy="14763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FD">
        <w:rPr>
          <w:rFonts w:hint="eastAsia"/>
          <w:sz w:val="23"/>
          <w:szCs w:val="23"/>
        </w:rPr>
        <w:t>二、主辦單位：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財團法人南山學園教育基金會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三、協辦單位：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新北市中和區教育會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四、承辦單位：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新北市南山高級中學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五、參加對象：</w:t>
      </w:r>
    </w:p>
    <w:p w:rsidR="006A0BFD" w:rsidRDefault="00934978" w:rsidP="006A0BFD">
      <w:pPr>
        <w:pStyle w:val="Default"/>
        <w:ind w:firstLine="48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898F692" wp14:editId="4F3830B4">
            <wp:simplePos x="0" y="0"/>
            <wp:positionH relativeFrom="column">
              <wp:posOffset>4158112</wp:posOffset>
            </wp:positionH>
            <wp:positionV relativeFrom="paragraph">
              <wp:posOffset>50165</wp:posOffset>
            </wp:positionV>
            <wp:extent cx="1933575" cy="14573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FD">
        <w:rPr>
          <w:rFonts w:hint="eastAsia"/>
          <w:sz w:val="23"/>
          <w:szCs w:val="23"/>
        </w:rPr>
        <w:t>大</w:t>
      </w:r>
      <w:proofErr w:type="gramStart"/>
      <w:r w:rsidR="006A0BFD">
        <w:rPr>
          <w:rFonts w:hint="eastAsia"/>
          <w:sz w:val="23"/>
          <w:szCs w:val="23"/>
        </w:rPr>
        <w:t>臺</w:t>
      </w:r>
      <w:proofErr w:type="gramEnd"/>
      <w:r w:rsidR="006A0BFD">
        <w:rPr>
          <w:rFonts w:hint="eastAsia"/>
          <w:sz w:val="23"/>
          <w:szCs w:val="23"/>
        </w:rPr>
        <w:t>北地區小五、六年級學生。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六、活動日期：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16</w:t>
      </w:r>
      <w:r>
        <w:rPr>
          <w:rFonts w:hint="eastAsia"/>
          <w:sz w:val="23"/>
          <w:szCs w:val="23"/>
        </w:rPr>
        <w:t>日（六）、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23</w:t>
      </w:r>
      <w:r>
        <w:rPr>
          <w:rFonts w:hint="eastAsia"/>
          <w:sz w:val="23"/>
          <w:szCs w:val="23"/>
        </w:rPr>
        <w:t>日（六）、</w:t>
      </w:r>
      <w:r>
        <w:rPr>
          <w:rFonts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05</w:t>
      </w:r>
      <w:r>
        <w:rPr>
          <w:rFonts w:hint="eastAsia"/>
          <w:sz w:val="23"/>
          <w:szCs w:val="23"/>
        </w:rPr>
        <w:t>日（</w:t>
      </w:r>
      <w:r>
        <w:rPr>
          <w:rFonts w:hint="eastAsia"/>
          <w:sz w:val="23"/>
          <w:szCs w:val="23"/>
        </w:rPr>
        <w:t>六</w:t>
      </w:r>
      <w:r>
        <w:rPr>
          <w:rFonts w:hint="eastAsia"/>
          <w:sz w:val="23"/>
          <w:szCs w:val="23"/>
        </w:rPr>
        <w:t>）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3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12</w:t>
      </w:r>
      <w:r>
        <w:rPr>
          <w:rFonts w:hint="eastAsia"/>
          <w:sz w:val="23"/>
          <w:szCs w:val="23"/>
        </w:rPr>
        <w:t>日（</w:t>
      </w:r>
      <w:r>
        <w:rPr>
          <w:rFonts w:hint="eastAsia"/>
          <w:sz w:val="23"/>
          <w:szCs w:val="23"/>
        </w:rPr>
        <w:t>六</w:t>
      </w:r>
      <w:r>
        <w:rPr>
          <w:rFonts w:hint="eastAsia"/>
          <w:sz w:val="23"/>
          <w:szCs w:val="23"/>
        </w:rPr>
        <w:t>）、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月</w:t>
      </w:r>
      <w:r w:rsidR="00491BDE">
        <w:rPr>
          <w:rFonts w:hint="eastAsia"/>
          <w:sz w:val="23"/>
          <w:szCs w:val="23"/>
        </w:rPr>
        <w:t>26</w:t>
      </w:r>
      <w:r>
        <w:rPr>
          <w:rFonts w:hint="eastAsia"/>
          <w:sz w:val="23"/>
          <w:szCs w:val="23"/>
        </w:rPr>
        <w:t>日（</w:t>
      </w:r>
      <w:r>
        <w:rPr>
          <w:rFonts w:hint="eastAsia"/>
          <w:sz w:val="23"/>
          <w:szCs w:val="23"/>
        </w:rPr>
        <w:t>六</w:t>
      </w:r>
      <w:r>
        <w:rPr>
          <w:rFonts w:hint="eastAsia"/>
          <w:sz w:val="23"/>
          <w:szCs w:val="23"/>
        </w:rPr>
        <w:t>）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七、上課時間及地點：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時間：下午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20~4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，</w:t>
      </w:r>
      <w:proofErr w:type="gramStart"/>
      <w:r>
        <w:rPr>
          <w:rFonts w:hint="eastAsia"/>
          <w:sz w:val="23"/>
          <w:szCs w:val="23"/>
        </w:rPr>
        <w:t>共上</w:t>
      </w:r>
      <w:r w:rsidR="00491BD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次</w:t>
      </w:r>
      <w:proofErr w:type="gramEnd"/>
      <w:r>
        <w:rPr>
          <w:rFonts w:hint="eastAsia"/>
          <w:sz w:val="23"/>
          <w:szCs w:val="23"/>
        </w:rPr>
        <w:t>課程：每次課程二單元。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地點：南山中學『大中至正樓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樓實驗室』舉行。</w:t>
      </w:r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八、授課教師：</w:t>
      </w:r>
    </w:p>
    <w:p w:rsidR="006A0BFD" w:rsidRDefault="006A0BFD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>南山中學自然科團隊</w:t>
      </w:r>
      <w:bookmarkStart w:id="0" w:name="_GoBack"/>
      <w:bookmarkEnd w:id="0"/>
    </w:p>
    <w:p w:rsidR="006A0BFD" w:rsidRDefault="006A0BFD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九、報名方式：</w:t>
      </w:r>
    </w:p>
    <w:p w:rsidR="006A0BFD" w:rsidRDefault="00491BDE" w:rsidP="006A0BFD">
      <w:pPr>
        <w:pStyle w:val="Default"/>
        <w:ind w:firstLine="4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6A0BFD">
        <w:rPr>
          <w:rFonts w:hint="eastAsia"/>
          <w:sz w:val="23"/>
          <w:szCs w:val="23"/>
        </w:rPr>
        <w:t>即日起至</w:t>
      </w:r>
      <w:r w:rsidR="006A0BFD">
        <w:rPr>
          <w:sz w:val="23"/>
          <w:szCs w:val="23"/>
        </w:rPr>
        <w:t>104</w:t>
      </w:r>
      <w:r w:rsidR="006A0BFD">
        <w:rPr>
          <w:rFonts w:hint="eastAsia"/>
          <w:sz w:val="23"/>
          <w:szCs w:val="23"/>
        </w:rPr>
        <w:t>年</w:t>
      </w:r>
      <w:r w:rsidR="006A0BFD">
        <w:rPr>
          <w:rFonts w:hint="eastAsia"/>
          <w:sz w:val="23"/>
          <w:szCs w:val="23"/>
        </w:rPr>
        <w:t>12</w:t>
      </w:r>
      <w:r w:rsidR="006A0BFD">
        <w:rPr>
          <w:rFonts w:hint="eastAsia"/>
          <w:sz w:val="23"/>
          <w:szCs w:val="23"/>
        </w:rPr>
        <w:t>月</w:t>
      </w:r>
      <w:r w:rsidR="006A0BFD">
        <w:rPr>
          <w:sz w:val="23"/>
          <w:szCs w:val="23"/>
        </w:rPr>
        <w:t>20</w:t>
      </w:r>
      <w:r w:rsidR="006A0BFD">
        <w:rPr>
          <w:rFonts w:hint="eastAsia"/>
          <w:sz w:val="23"/>
          <w:szCs w:val="23"/>
        </w:rPr>
        <w:t>日止，一律採用網路報名。</w:t>
      </w:r>
    </w:p>
    <w:p w:rsidR="00491BDE" w:rsidRDefault="00491BDE" w:rsidP="00491BDE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1.</w:t>
      </w:r>
      <w:r w:rsidR="006A0BFD">
        <w:rPr>
          <w:rFonts w:hint="eastAsia"/>
          <w:sz w:val="23"/>
          <w:szCs w:val="23"/>
        </w:rPr>
        <w:t>請至南山中學首頁</w:t>
      </w:r>
      <w:proofErr w:type="gramStart"/>
      <w:r w:rsidR="006A0BFD">
        <w:rPr>
          <w:rFonts w:hint="eastAsia"/>
          <w:sz w:val="23"/>
          <w:szCs w:val="23"/>
        </w:rPr>
        <w:t>（</w:t>
      </w:r>
      <w:proofErr w:type="gramEnd"/>
      <w:hyperlink r:id="rId8" w:history="1">
        <w:r w:rsidRPr="00085A5B">
          <w:rPr>
            <w:rStyle w:val="a3"/>
            <w:sz w:val="23"/>
            <w:szCs w:val="23"/>
          </w:rPr>
          <w:t>http://www.nssh.ntpc.edu.tw</w:t>
        </w:r>
        <w:r w:rsidRPr="00085A5B">
          <w:rPr>
            <w:rStyle w:val="a3"/>
            <w:rFonts w:hint="eastAsia"/>
            <w:sz w:val="23"/>
            <w:szCs w:val="23"/>
          </w:rPr>
          <w:t>）進入「南山科學小博士</w:t>
        </w:r>
      </w:hyperlink>
      <w:r w:rsidR="006A0BFD">
        <w:rPr>
          <w:rFonts w:hint="eastAsia"/>
          <w:sz w:val="23"/>
          <w:szCs w:val="23"/>
        </w:rPr>
        <w:t>」，</w:t>
      </w:r>
      <w:r>
        <w:rPr>
          <w:rFonts w:hint="eastAsia"/>
          <w:sz w:val="23"/>
          <w:szCs w:val="23"/>
        </w:rPr>
        <w:t xml:space="preserve">       </w:t>
      </w:r>
    </w:p>
    <w:p w:rsidR="006A0BFD" w:rsidRDefault="006A0BFD" w:rsidP="00491BDE">
      <w:pPr>
        <w:pStyle w:val="Default"/>
        <w:ind w:left="825"/>
        <w:rPr>
          <w:sz w:val="23"/>
          <w:szCs w:val="23"/>
        </w:rPr>
      </w:pPr>
      <w:r>
        <w:rPr>
          <w:rFonts w:hint="eastAsia"/>
          <w:sz w:val="23"/>
          <w:szCs w:val="23"/>
        </w:rPr>
        <w:t>登錄報名者資料後將由系統自動產生「報名者專屬帳號」。</w:t>
      </w:r>
    </w:p>
    <w:p w:rsidR="00491BDE" w:rsidRDefault="00491BDE" w:rsidP="00491BDE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2.</w:t>
      </w:r>
      <w:r w:rsidR="006A0BFD">
        <w:rPr>
          <w:rFonts w:hint="eastAsia"/>
          <w:sz w:val="23"/>
          <w:szCs w:val="23"/>
        </w:rPr>
        <w:t>報名費每名</w:t>
      </w:r>
      <w:r w:rsidR="006A0BFD">
        <w:rPr>
          <w:sz w:val="23"/>
          <w:szCs w:val="23"/>
        </w:rPr>
        <w:t>3</w:t>
      </w:r>
      <w:r w:rsidR="00934978">
        <w:rPr>
          <w:rFonts w:hint="eastAsia"/>
          <w:sz w:val="23"/>
          <w:szCs w:val="23"/>
        </w:rPr>
        <w:t>5</w:t>
      </w:r>
      <w:r w:rsidR="006A0BFD">
        <w:rPr>
          <w:sz w:val="23"/>
          <w:szCs w:val="23"/>
        </w:rPr>
        <w:t>00</w:t>
      </w:r>
      <w:r w:rsidR="006A0BFD">
        <w:rPr>
          <w:rFonts w:hint="eastAsia"/>
          <w:sz w:val="23"/>
          <w:szCs w:val="23"/>
        </w:rPr>
        <w:t>元（包含材料費），請務必依個人「報名者專屬帳號」並透過網</w:t>
      </w:r>
      <w:r>
        <w:rPr>
          <w:rFonts w:hint="eastAsia"/>
          <w:sz w:val="23"/>
          <w:szCs w:val="23"/>
        </w:rPr>
        <w:t xml:space="preserve">  </w:t>
      </w:r>
    </w:p>
    <w:p w:rsidR="00491BDE" w:rsidRDefault="00491BDE" w:rsidP="00491BDE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</w:t>
      </w:r>
      <w:r w:rsidR="006A0BFD" w:rsidRPr="00491BDE">
        <w:rPr>
          <w:rFonts w:hint="eastAsia"/>
          <w:sz w:val="23"/>
          <w:szCs w:val="23"/>
        </w:rPr>
        <w:t>路</w:t>
      </w:r>
      <w:r w:rsidR="006A0BFD" w:rsidRPr="00491BDE">
        <w:rPr>
          <w:sz w:val="23"/>
          <w:szCs w:val="23"/>
        </w:rPr>
        <w:t>ATM</w:t>
      </w:r>
      <w:r w:rsidR="006A0BFD" w:rsidRPr="00491BDE">
        <w:rPr>
          <w:rFonts w:hint="eastAsia"/>
          <w:sz w:val="23"/>
          <w:szCs w:val="23"/>
        </w:rPr>
        <w:t>、或傳統</w:t>
      </w:r>
      <w:r w:rsidR="006A0BFD" w:rsidRPr="00491BDE">
        <w:rPr>
          <w:sz w:val="23"/>
          <w:szCs w:val="23"/>
        </w:rPr>
        <w:t>ATM</w:t>
      </w:r>
      <w:r w:rsidR="006A0BFD" w:rsidRPr="00491BDE">
        <w:rPr>
          <w:rFonts w:hint="eastAsia"/>
          <w:sz w:val="23"/>
          <w:szCs w:val="23"/>
        </w:rPr>
        <w:t>、彰化銀行臨櫃匯款等方式繳交報名費，或親至南山中學服務</w:t>
      </w:r>
      <w:r>
        <w:rPr>
          <w:rFonts w:hint="eastAsia"/>
          <w:sz w:val="23"/>
          <w:szCs w:val="23"/>
        </w:rPr>
        <w:t xml:space="preserve"> </w:t>
      </w:r>
    </w:p>
    <w:p w:rsidR="006A0BFD" w:rsidRPr="00491BDE" w:rsidRDefault="00491BDE" w:rsidP="00491BD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</w:t>
      </w:r>
      <w:r w:rsidR="006A0BFD" w:rsidRPr="00491BDE">
        <w:rPr>
          <w:rFonts w:hint="eastAsia"/>
          <w:sz w:val="23"/>
          <w:szCs w:val="23"/>
        </w:rPr>
        <w:t>中心繳費，即完成報名程序。</w:t>
      </w:r>
    </w:p>
    <w:p w:rsidR="006A0BFD" w:rsidRDefault="00491BDE" w:rsidP="00491BDE">
      <w:pPr>
        <w:pStyle w:val="Default"/>
        <w:ind w:firstLine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6A0BFD">
        <w:rPr>
          <w:rFonts w:hint="eastAsia"/>
          <w:sz w:val="23"/>
          <w:szCs w:val="23"/>
        </w:rPr>
        <w:t>匯款銀行：</w:t>
      </w:r>
      <w:r w:rsidR="006A0BFD">
        <w:rPr>
          <w:sz w:val="23"/>
          <w:szCs w:val="23"/>
        </w:rPr>
        <w:t xml:space="preserve">009 </w:t>
      </w:r>
      <w:r w:rsidR="006A0BFD">
        <w:rPr>
          <w:rFonts w:hint="eastAsia"/>
          <w:sz w:val="23"/>
          <w:szCs w:val="23"/>
        </w:rPr>
        <w:t>彰化銀行中和分行，戶名：財團法人南山學園教育基金會。</w:t>
      </w:r>
    </w:p>
    <w:p w:rsidR="006A0BFD" w:rsidRDefault="006A0BFD" w:rsidP="00491BDE">
      <w:pPr>
        <w:pStyle w:val="Default"/>
        <w:ind w:firstLine="465"/>
        <w:rPr>
          <w:rFonts w:hint="eastAsia"/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中和區教育會會員子女，報名費用另有優惠，繳費請洽南山中學服務中心。</w:t>
      </w:r>
    </w:p>
    <w:p w:rsidR="006A0BFD" w:rsidRDefault="00491BDE" w:rsidP="00491BDE">
      <w:pPr>
        <w:pStyle w:val="Default"/>
        <w:ind w:firstLine="465"/>
        <w:rPr>
          <w:sz w:val="23"/>
          <w:szCs w:val="23"/>
        </w:rPr>
      </w:pPr>
      <w:r>
        <w:rPr>
          <w:rFonts w:hint="eastAsia"/>
          <w:sz w:val="23"/>
          <w:szCs w:val="23"/>
        </w:rPr>
        <w:t>4.</w:t>
      </w:r>
      <w:r w:rsidR="006A0BFD">
        <w:rPr>
          <w:rFonts w:hint="eastAsia"/>
          <w:sz w:val="23"/>
          <w:szCs w:val="23"/>
        </w:rPr>
        <w:t>報名繳費完成</w:t>
      </w:r>
      <w:r w:rsidR="006A0BFD">
        <w:rPr>
          <w:sz w:val="23"/>
          <w:szCs w:val="23"/>
        </w:rPr>
        <w:t>3</w:t>
      </w:r>
      <w:r w:rsidR="006A0BFD">
        <w:rPr>
          <w:rFonts w:hint="eastAsia"/>
          <w:sz w:val="23"/>
          <w:szCs w:val="23"/>
        </w:rPr>
        <w:t>日後，主辦單位將以簡訊通知完成報名程序，家長並可上網查詢。</w:t>
      </w:r>
    </w:p>
    <w:p w:rsidR="006A0BFD" w:rsidRDefault="00491BDE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6A0BFD">
        <w:rPr>
          <w:sz w:val="23"/>
          <w:szCs w:val="23"/>
        </w:rPr>
        <w:t>5.</w:t>
      </w:r>
      <w:r w:rsidR="006A0BFD">
        <w:rPr>
          <w:rFonts w:hint="eastAsia"/>
          <w:sz w:val="23"/>
          <w:szCs w:val="23"/>
        </w:rPr>
        <w:t>相關事務查詢電話：</w:t>
      </w:r>
      <w:r w:rsidR="006A0BFD">
        <w:rPr>
          <w:sz w:val="23"/>
          <w:szCs w:val="23"/>
        </w:rPr>
        <w:t xml:space="preserve">(02)2245-3000 </w:t>
      </w:r>
      <w:r w:rsidR="006A0BFD">
        <w:rPr>
          <w:rFonts w:hint="eastAsia"/>
          <w:sz w:val="23"/>
          <w:szCs w:val="23"/>
        </w:rPr>
        <w:t>轉</w:t>
      </w:r>
      <w:r w:rsidR="006A0BFD">
        <w:rPr>
          <w:sz w:val="23"/>
          <w:szCs w:val="23"/>
        </w:rPr>
        <w:t>204</w:t>
      </w:r>
      <w:r w:rsidR="006A0BFD">
        <w:rPr>
          <w:rFonts w:hint="eastAsia"/>
          <w:sz w:val="23"/>
          <w:szCs w:val="23"/>
        </w:rPr>
        <w:t>或</w:t>
      </w:r>
      <w:r w:rsidR="006A0BFD">
        <w:rPr>
          <w:sz w:val="23"/>
          <w:szCs w:val="23"/>
        </w:rPr>
        <w:t>159</w:t>
      </w:r>
      <w:r w:rsidR="006A0BFD">
        <w:rPr>
          <w:rFonts w:hint="eastAsia"/>
          <w:sz w:val="23"/>
          <w:szCs w:val="23"/>
        </w:rPr>
        <w:t>。</w:t>
      </w:r>
    </w:p>
    <w:p w:rsidR="006A0BFD" w:rsidRDefault="00491BDE" w:rsidP="006A0BF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6A0BFD">
        <w:rPr>
          <w:sz w:val="23"/>
          <w:szCs w:val="23"/>
        </w:rPr>
        <w:t>6.</w:t>
      </w:r>
      <w:r w:rsidR="006A0BFD">
        <w:rPr>
          <w:rFonts w:hint="eastAsia"/>
          <w:sz w:val="23"/>
          <w:szCs w:val="23"/>
        </w:rPr>
        <w:t>報名人數若未達開班人數，將不開課（</w:t>
      </w:r>
      <w:r w:rsidR="006A0BFD">
        <w:rPr>
          <w:sz w:val="23"/>
          <w:szCs w:val="23"/>
        </w:rPr>
        <w:t>1/</w:t>
      </w:r>
      <w:r>
        <w:rPr>
          <w:rFonts w:hint="eastAsia"/>
          <w:sz w:val="23"/>
          <w:szCs w:val="23"/>
        </w:rPr>
        <w:t>08</w:t>
      </w:r>
      <w:r w:rsidR="006A0BFD">
        <w:rPr>
          <w:rFonts w:hint="eastAsia"/>
          <w:sz w:val="23"/>
          <w:szCs w:val="23"/>
        </w:rPr>
        <w:t>於網路上公告，恕不另行通知）</w:t>
      </w:r>
      <w:r w:rsidR="00934978">
        <w:rPr>
          <w:rFonts w:hAnsi="標楷體" w:hint="eastAsia"/>
          <w:sz w:val="23"/>
          <w:szCs w:val="23"/>
        </w:rPr>
        <w:t>。</w:t>
      </w:r>
    </w:p>
    <w:sectPr w:rsidR="006A0BFD" w:rsidSect="00491BD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7B3E"/>
    <w:multiLevelType w:val="hybridMultilevel"/>
    <w:tmpl w:val="2762427E"/>
    <w:lvl w:ilvl="0" w:tplc="E0CC8E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FD"/>
    <w:rsid w:val="00491BDE"/>
    <w:rsid w:val="006A0BFD"/>
    <w:rsid w:val="00934978"/>
    <w:rsid w:val="00D543CF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491B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9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491B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h.ntpc.edu.tw&#65289;&#36914;&#20837;&#12300;&#21335;&#23665;&#31185;&#23416;&#23567;&#21338;&#22763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2015-10-28T06:59:00Z</dcterms:created>
  <dcterms:modified xsi:type="dcterms:W3CDTF">2015-10-28T07:22:00Z</dcterms:modified>
</cp:coreProperties>
</file>